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D6EB" w14:textId="77777777" w:rsidR="00394C73" w:rsidRDefault="00394C7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EFD6EC" w14:textId="77777777" w:rsidR="00394C73" w:rsidRDefault="00236E19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FIȘĂ DE IDENTIFICARE ȘI MONITORIZARE A REZULTATELOR MOBILITĂȚII – ERASMUS STA/STT </w:t>
      </w: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vertAlign w:val="superscript"/>
        </w:rPr>
        <w:footnoteReference w:id="1"/>
      </w:r>
    </w:p>
    <w:p w14:paraId="5BEFD6ED" w14:textId="77777777" w:rsidR="00394C73" w:rsidRDefault="00394C7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EFD6EE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Nume și prenume:</w:t>
      </w:r>
    </w:p>
    <w:p w14:paraId="5BEFD6EF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Țara și  universitatea/instituția unde s-a derulat mobilitatea: </w:t>
      </w:r>
    </w:p>
    <w:p w14:paraId="5BEFD6F0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Perioada: zi/luna/an, număr de zile de activitate:</w:t>
      </w:r>
    </w:p>
    <w:p w14:paraId="5BEFD6F1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Program; număr total de ore de activitate ____ ore, din care:  </w:t>
      </w:r>
    </w:p>
    <w:p w14:paraId="5BEFD6F2" w14:textId="77777777" w:rsidR="00394C73" w:rsidRDefault="00236E1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Număr de ore de predare: </w:t>
      </w:r>
    </w:p>
    <w:p w14:paraId="5BEFD6F3" w14:textId="77777777" w:rsidR="00394C73" w:rsidRDefault="00236E1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Număr de ore pentru alte activități la partener: </w:t>
      </w:r>
    </w:p>
    <w:p w14:paraId="5BEFD6F4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Aspecte discutate cu reprezentanții universității/instituției gazdă (se bifează în căsuța din stânga, şi eventual se adaugă alte componente):</w:t>
      </w:r>
    </w:p>
    <w:p w14:paraId="5BEFD6F5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8856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8298"/>
      </w:tblGrid>
      <w:tr w:rsidR="00394C73" w14:paraId="5BEFD6F8" w14:textId="77777777">
        <w:tc>
          <w:tcPr>
            <w:tcW w:w="558" w:type="dxa"/>
          </w:tcPr>
          <w:p w14:paraId="5BEFD6F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6F7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Noutăți în domeniul/specializarea beneficiarului. Competențe de specialitate</w:t>
            </w:r>
          </w:p>
        </w:tc>
      </w:tr>
      <w:tr w:rsidR="00394C73" w14:paraId="5BEFD6FB" w14:textId="77777777">
        <w:tc>
          <w:tcPr>
            <w:tcW w:w="558" w:type="dxa"/>
          </w:tcPr>
          <w:p w14:paraId="5BEFD6F9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6FA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Metode eficiente de predare</w:t>
            </w:r>
          </w:p>
        </w:tc>
      </w:tr>
      <w:tr w:rsidR="00394C73" w14:paraId="5BEFD6FE" w14:textId="77777777">
        <w:tc>
          <w:tcPr>
            <w:tcW w:w="558" w:type="dxa"/>
          </w:tcPr>
          <w:p w14:paraId="5BEFD6FC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6FD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Tehnologii ICT aplicate în domeniul educațional</w:t>
            </w:r>
          </w:p>
        </w:tc>
      </w:tr>
      <w:tr w:rsidR="00394C73" w14:paraId="5BEFD701" w14:textId="77777777">
        <w:tc>
          <w:tcPr>
            <w:tcW w:w="558" w:type="dxa"/>
          </w:tcPr>
          <w:p w14:paraId="5BEFD6FF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00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Implementarea programelor de învățământ la distanță;</w:t>
            </w:r>
          </w:p>
        </w:tc>
      </w:tr>
      <w:tr w:rsidR="00394C73" w14:paraId="5BEFD704" w14:textId="77777777">
        <w:tc>
          <w:tcPr>
            <w:tcW w:w="558" w:type="dxa"/>
          </w:tcPr>
          <w:p w14:paraId="5BEFD70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03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Inovații și bune practici în învățământul superior</w:t>
            </w:r>
          </w:p>
        </w:tc>
      </w:tr>
      <w:tr w:rsidR="00394C73" w14:paraId="5BEFD707" w14:textId="77777777">
        <w:tc>
          <w:tcPr>
            <w:tcW w:w="558" w:type="dxa"/>
          </w:tcPr>
          <w:p w14:paraId="5BEFD705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06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Bune practici în domeniul internaționalizării</w:t>
            </w:r>
          </w:p>
        </w:tc>
      </w:tr>
      <w:tr w:rsidR="00394C73" w14:paraId="5BEFD70A" w14:textId="77777777">
        <w:tc>
          <w:tcPr>
            <w:tcW w:w="558" w:type="dxa"/>
          </w:tcPr>
          <w:p w14:paraId="5BEFD708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09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Relația cu mediul de afaceri</w:t>
            </w:r>
          </w:p>
        </w:tc>
      </w:tr>
      <w:tr w:rsidR="00394C73" w14:paraId="5BEFD70D" w14:textId="77777777">
        <w:tc>
          <w:tcPr>
            <w:tcW w:w="558" w:type="dxa"/>
          </w:tcPr>
          <w:p w14:paraId="5BEFD70B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0C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Relația cu comunitatea locală și societatea civilă</w:t>
            </w:r>
          </w:p>
        </w:tc>
      </w:tr>
      <w:tr w:rsidR="00394C73" w14:paraId="5BEFD710" w14:textId="77777777">
        <w:tc>
          <w:tcPr>
            <w:tcW w:w="558" w:type="dxa"/>
          </w:tcPr>
          <w:p w14:paraId="5BEFD70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0F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Consolidarea și extinderea parteneriatului</w:t>
            </w:r>
          </w:p>
        </w:tc>
      </w:tr>
      <w:tr w:rsidR="00394C73" w14:paraId="5BEFD713" w14:textId="77777777">
        <w:tc>
          <w:tcPr>
            <w:tcW w:w="558" w:type="dxa"/>
          </w:tcPr>
          <w:p w14:paraId="5BEFD711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12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Clarificarea unor aspecte privind organizarea mobilităților studențești</w:t>
            </w:r>
          </w:p>
        </w:tc>
      </w:tr>
      <w:tr w:rsidR="00394C73" w14:paraId="5BEFD716" w14:textId="77777777">
        <w:tc>
          <w:tcPr>
            <w:tcW w:w="558" w:type="dxa"/>
          </w:tcPr>
          <w:p w14:paraId="5BEFD714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15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394C73" w14:paraId="5BEFD719" w14:textId="77777777">
        <w:tc>
          <w:tcPr>
            <w:tcW w:w="558" w:type="dxa"/>
          </w:tcPr>
          <w:p w14:paraId="5BEFD717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18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394C73" w14:paraId="5BEFD71C" w14:textId="77777777">
        <w:tc>
          <w:tcPr>
            <w:tcW w:w="558" w:type="dxa"/>
          </w:tcPr>
          <w:p w14:paraId="5BEFD71A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1B" w14:textId="77777777" w:rsidR="00394C73" w:rsidRDefault="00236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394C73" w14:paraId="5BEFD71F" w14:textId="77777777">
        <w:tc>
          <w:tcPr>
            <w:tcW w:w="558" w:type="dxa"/>
          </w:tcPr>
          <w:p w14:paraId="5BEFD71D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1E" w14:textId="77777777" w:rsidR="00394C73" w:rsidRDefault="00236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5BEFD720" w14:textId="77777777" w:rsidR="00394C73" w:rsidRDefault="00394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FD721" w14:textId="77777777" w:rsidR="00394C73" w:rsidRDefault="00236E19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5BEFD722" w14:textId="77777777" w:rsidR="00394C73" w:rsidRDefault="00394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FD723" w14:textId="77777777" w:rsidR="00394C73" w:rsidRDefault="00394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FD724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Alte activități (se bifează în căsuța din stânga, şi eventual se adaugă alte componente):</w:t>
      </w:r>
    </w:p>
    <w:p w14:paraId="5BEFD725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8856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8298"/>
      </w:tblGrid>
      <w:tr w:rsidR="00394C73" w14:paraId="5BEFD728" w14:textId="77777777">
        <w:tc>
          <w:tcPr>
            <w:tcW w:w="558" w:type="dxa"/>
          </w:tcPr>
          <w:p w14:paraId="5BEFD72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27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 despre România și Universitatea Româno-Americană</w:t>
            </w:r>
          </w:p>
        </w:tc>
      </w:tr>
      <w:tr w:rsidR="00394C73" w14:paraId="5BEFD72B" w14:textId="77777777">
        <w:tc>
          <w:tcPr>
            <w:tcW w:w="558" w:type="dxa"/>
          </w:tcPr>
          <w:p w14:paraId="5BEFD729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2A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cursuri, examinări, testări, etc. -  la universitatea gazdă;</w:t>
            </w:r>
          </w:p>
        </w:tc>
      </w:tr>
      <w:tr w:rsidR="00394C73" w14:paraId="5BEFD72E" w14:textId="77777777">
        <w:tc>
          <w:tcPr>
            <w:tcW w:w="558" w:type="dxa"/>
          </w:tcPr>
          <w:p w14:paraId="5BEFD72C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2D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Vizite la companii/instituții partenere;</w:t>
            </w:r>
          </w:p>
        </w:tc>
      </w:tr>
      <w:tr w:rsidR="00394C73" w14:paraId="5BEFD731" w14:textId="77777777">
        <w:tc>
          <w:tcPr>
            <w:tcW w:w="558" w:type="dxa"/>
          </w:tcPr>
          <w:p w14:paraId="5BEFD72F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30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Întâlniri cu reprezentanți ai comunității locale și ai societății civile;</w:t>
            </w:r>
          </w:p>
        </w:tc>
      </w:tr>
      <w:tr w:rsidR="00394C73" w14:paraId="5BEFD734" w14:textId="77777777">
        <w:tc>
          <w:tcPr>
            <w:tcW w:w="558" w:type="dxa"/>
          </w:tcPr>
          <w:p w14:paraId="5BEFD73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33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Vizite tematice;</w:t>
            </w:r>
          </w:p>
        </w:tc>
      </w:tr>
      <w:tr w:rsidR="00394C73" w14:paraId="5BEFD737" w14:textId="77777777">
        <w:tc>
          <w:tcPr>
            <w:tcW w:w="558" w:type="dxa"/>
          </w:tcPr>
          <w:p w14:paraId="5BEFD735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36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Monitorizarea propriilor studenți în străinătate; întâlniri cu aceștia (dacă e cazul).</w:t>
            </w:r>
          </w:p>
        </w:tc>
      </w:tr>
      <w:tr w:rsidR="00394C73" w14:paraId="5BEFD73A" w14:textId="77777777">
        <w:tc>
          <w:tcPr>
            <w:tcW w:w="558" w:type="dxa"/>
          </w:tcPr>
          <w:p w14:paraId="5BEFD738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39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cursuri, examinări, testări, etc. -  la universitatea gazdă;</w:t>
            </w:r>
          </w:p>
        </w:tc>
      </w:tr>
      <w:tr w:rsidR="00394C73" w14:paraId="5BEFD73D" w14:textId="77777777">
        <w:tc>
          <w:tcPr>
            <w:tcW w:w="558" w:type="dxa"/>
          </w:tcPr>
          <w:p w14:paraId="5BEFD73B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3C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Vizite la companii/instituții partenere;</w:t>
            </w:r>
          </w:p>
        </w:tc>
      </w:tr>
      <w:tr w:rsidR="00394C73" w14:paraId="5BEFD740" w14:textId="77777777">
        <w:tc>
          <w:tcPr>
            <w:tcW w:w="558" w:type="dxa"/>
          </w:tcPr>
          <w:p w14:paraId="5BEFD73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3F" w14:textId="77777777" w:rsidR="00394C73" w:rsidRDefault="00236E19">
            <w:pPr>
              <w:spacing w:after="120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Întâlniri cu reprezentanți ai comunității locale și ai societății civile;</w:t>
            </w:r>
          </w:p>
        </w:tc>
      </w:tr>
      <w:tr w:rsidR="00394C73" w14:paraId="5BEFD743" w14:textId="77777777">
        <w:tc>
          <w:tcPr>
            <w:tcW w:w="558" w:type="dxa"/>
          </w:tcPr>
          <w:p w14:paraId="5BEFD741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42" w14:textId="77777777" w:rsidR="00394C73" w:rsidRDefault="00236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394C73" w14:paraId="5BEFD746" w14:textId="77777777">
        <w:tc>
          <w:tcPr>
            <w:tcW w:w="558" w:type="dxa"/>
          </w:tcPr>
          <w:p w14:paraId="5BEFD744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45" w14:textId="77777777" w:rsidR="00394C73" w:rsidRDefault="00236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394C73" w14:paraId="5BEFD749" w14:textId="77777777">
        <w:tc>
          <w:tcPr>
            <w:tcW w:w="558" w:type="dxa"/>
          </w:tcPr>
          <w:p w14:paraId="5BEFD747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98" w:type="dxa"/>
          </w:tcPr>
          <w:p w14:paraId="5BEFD748" w14:textId="77777777" w:rsidR="00394C73" w:rsidRDefault="00236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5BEFD74A" w14:textId="77777777" w:rsidR="00394C73" w:rsidRDefault="00394C73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94C73">
          <w:headerReference w:type="default" r:id="rId8"/>
          <w:pgSz w:w="11906" w:h="16838"/>
          <w:pgMar w:top="1560" w:right="720" w:bottom="720" w:left="720" w:header="709" w:footer="709" w:gutter="0"/>
          <w:pgNumType w:start="1"/>
          <w:cols w:space="720"/>
        </w:sectPr>
      </w:pPr>
    </w:p>
    <w:p w14:paraId="5BEFD74B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Persoane cu care s-au realizat contacte (de la univ. parteneră – administrativ sau didactic, sau de la alte universități sau instituții). Daca e cazul, se poate prezenta o lista separată (care poate există deja).</w:t>
      </w:r>
    </w:p>
    <w:tbl>
      <w:tblPr>
        <w:tblStyle w:val="a1"/>
        <w:tblW w:w="13847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2980"/>
        <w:gridCol w:w="1418"/>
        <w:gridCol w:w="2124"/>
        <w:gridCol w:w="3397"/>
        <w:gridCol w:w="3398"/>
      </w:tblGrid>
      <w:tr w:rsidR="00394C73" w14:paraId="5BEFD752" w14:textId="77777777">
        <w:tc>
          <w:tcPr>
            <w:tcW w:w="530" w:type="dxa"/>
          </w:tcPr>
          <w:p w14:paraId="5BEFD74C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980" w:type="dxa"/>
          </w:tcPr>
          <w:p w14:paraId="5BEFD74D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1418" w:type="dxa"/>
          </w:tcPr>
          <w:p w14:paraId="5BEFD74E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Funcție </w:t>
            </w:r>
          </w:p>
        </w:tc>
        <w:tc>
          <w:tcPr>
            <w:tcW w:w="2124" w:type="dxa"/>
          </w:tcPr>
          <w:p w14:paraId="5BEFD74F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Instituția</w:t>
            </w:r>
          </w:p>
        </w:tc>
        <w:tc>
          <w:tcPr>
            <w:tcW w:w="3397" w:type="dxa"/>
          </w:tcPr>
          <w:p w14:paraId="5BEFD750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3398" w:type="dxa"/>
          </w:tcPr>
          <w:p w14:paraId="5BEFD751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Observații (activități la care e posibil să participe în viitor)</w:t>
            </w:r>
          </w:p>
        </w:tc>
      </w:tr>
      <w:tr w:rsidR="00394C73" w14:paraId="5BEFD759" w14:textId="77777777">
        <w:tc>
          <w:tcPr>
            <w:tcW w:w="530" w:type="dxa"/>
          </w:tcPr>
          <w:p w14:paraId="5BEFD753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0" w:type="dxa"/>
          </w:tcPr>
          <w:p w14:paraId="5BEFD754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EFD755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BEFD75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7" w:type="dxa"/>
          </w:tcPr>
          <w:p w14:paraId="5BEFD757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BEFD758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C73" w14:paraId="5BEFD760" w14:textId="77777777">
        <w:tc>
          <w:tcPr>
            <w:tcW w:w="530" w:type="dxa"/>
          </w:tcPr>
          <w:p w14:paraId="5BEFD75A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0" w:type="dxa"/>
          </w:tcPr>
          <w:p w14:paraId="5BEFD75B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EFD75C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BEFD75D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7" w:type="dxa"/>
          </w:tcPr>
          <w:p w14:paraId="5BEFD75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BEFD75F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C73" w14:paraId="5BEFD767" w14:textId="77777777">
        <w:tc>
          <w:tcPr>
            <w:tcW w:w="530" w:type="dxa"/>
          </w:tcPr>
          <w:p w14:paraId="5BEFD761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0" w:type="dxa"/>
          </w:tcPr>
          <w:p w14:paraId="5BEFD76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EFD763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5BEFD764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7" w:type="dxa"/>
          </w:tcPr>
          <w:p w14:paraId="5BEFD765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8" w:type="dxa"/>
          </w:tcPr>
          <w:p w14:paraId="5BEFD76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EFD768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FD769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Participarea la alte activități:</w:t>
      </w:r>
    </w:p>
    <w:tbl>
      <w:tblPr>
        <w:tblStyle w:val="a2"/>
        <w:tblW w:w="13847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"/>
        <w:gridCol w:w="2827"/>
        <w:gridCol w:w="2276"/>
        <w:gridCol w:w="3396"/>
        <w:gridCol w:w="4817"/>
      </w:tblGrid>
      <w:tr w:rsidR="00394C73" w14:paraId="5BEFD76F" w14:textId="77777777">
        <w:tc>
          <w:tcPr>
            <w:tcW w:w="531" w:type="dxa"/>
          </w:tcPr>
          <w:p w14:paraId="5BEFD76A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827" w:type="dxa"/>
          </w:tcPr>
          <w:p w14:paraId="5BEFD76B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Denumire/tip activitate</w:t>
            </w:r>
          </w:p>
        </w:tc>
        <w:tc>
          <w:tcPr>
            <w:tcW w:w="2276" w:type="dxa"/>
          </w:tcPr>
          <w:p w14:paraId="5BEFD76C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 de desfășurare</w:t>
            </w:r>
          </w:p>
        </w:tc>
        <w:tc>
          <w:tcPr>
            <w:tcW w:w="3396" w:type="dxa"/>
          </w:tcPr>
          <w:p w14:paraId="5BEFD76D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Observații 1</w:t>
            </w:r>
          </w:p>
        </w:tc>
        <w:tc>
          <w:tcPr>
            <w:tcW w:w="4817" w:type="dxa"/>
          </w:tcPr>
          <w:p w14:paraId="5BEFD76E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Observații 2</w:t>
            </w:r>
          </w:p>
        </w:tc>
      </w:tr>
      <w:tr w:rsidR="00394C73" w14:paraId="5BEFD775" w14:textId="77777777">
        <w:tc>
          <w:tcPr>
            <w:tcW w:w="531" w:type="dxa"/>
          </w:tcPr>
          <w:p w14:paraId="5BEFD770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7" w:type="dxa"/>
          </w:tcPr>
          <w:p w14:paraId="5BEFD771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</w:tcPr>
          <w:p w14:paraId="5BEFD77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</w:tcPr>
          <w:p w14:paraId="5BEFD773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7" w:type="dxa"/>
          </w:tcPr>
          <w:p w14:paraId="5BEFD774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C73" w14:paraId="5BEFD77B" w14:textId="77777777">
        <w:tc>
          <w:tcPr>
            <w:tcW w:w="531" w:type="dxa"/>
          </w:tcPr>
          <w:p w14:paraId="5BEFD776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7" w:type="dxa"/>
          </w:tcPr>
          <w:p w14:paraId="5BEFD777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</w:tcPr>
          <w:p w14:paraId="5BEFD778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</w:tcPr>
          <w:p w14:paraId="5BEFD779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7" w:type="dxa"/>
          </w:tcPr>
          <w:p w14:paraId="5BEFD77A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C73" w14:paraId="5BEFD781" w14:textId="77777777">
        <w:tc>
          <w:tcPr>
            <w:tcW w:w="531" w:type="dxa"/>
          </w:tcPr>
          <w:p w14:paraId="5BEFD77C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7" w:type="dxa"/>
          </w:tcPr>
          <w:p w14:paraId="5BEFD77D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</w:tcPr>
          <w:p w14:paraId="5BEFD77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</w:tcPr>
          <w:p w14:paraId="5BEFD77F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7" w:type="dxa"/>
          </w:tcPr>
          <w:p w14:paraId="5BEFD780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C73" w14:paraId="5BEFD787" w14:textId="77777777">
        <w:tc>
          <w:tcPr>
            <w:tcW w:w="531" w:type="dxa"/>
          </w:tcPr>
          <w:p w14:paraId="5BEFD782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7" w:type="dxa"/>
          </w:tcPr>
          <w:p w14:paraId="5BEFD783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</w:tcPr>
          <w:p w14:paraId="5BEFD784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</w:tcPr>
          <w:p w14:paraId="5BEFD785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7" w:type="dxa"/>
          </w:tcPr>
          <w:p w14:paraId="5BEFD78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EFD788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FD789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Impact al mobilității la nivel instituțional:</w:t>
      </w:r>
    </w:p>
    <w:tbl>
      <w:tblPr>
        <w:tblStyle w:val="a3"/>
        <w:tblW w:w="13794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8"/>
        <w:gridCol w:w="6736"/>
        <w:gridCol w:w="6110"/>
      </w:tblGrid>
      <w:tr w:rsidR="00394C73" w14:paraId="5BEFD78D" w14:textId="77777777">
        <w:tc>
          <w:tcPr>
            <w:tcW w:w="948" w:type="dxa"/>
          </w:tcPr>
          <w:p w14:paraId="5BEFD78A" w14:textId="77777777" w:rsidR="00394C73" w:rsidRDefault="00236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 bifează </w:t>
            </w:r>
          </w:p>
        </w:tc>
        <w:tc>
          <w:tcPr>
            <w:tcW w:w="6736" w:type="dxa"/>
          </w:tcPr>
          <w:p w14:paraId="5BEFD78B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Obiectiv</w:t>
            </w:r>
          </w:p>
        </w:tc>
        <w:tc>
          <w:tcPr>
            <w:tcW w:w="6110" w:type="dxa"/>
          </w:tcPr>
          <w:p w14:paraId="5BEFD78C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Observații/rezultate concrete/mod de atingerea a obiectivului</w:t>
            </w:r>
          </w:p>
        </w:tc>
      </w:tr>
      <w:tr w:rsidR="00394C73" w14:paraId="5BEFD791" w14:textId="77777777">
        <w:tc>
          <w:tcPr>
            <w:tcW w:w="948" w:type="dxa"/>
          </w:tcPr>
          <w:p w14:paraId="5BEFD78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8F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Stabilirea de legături cu reprezentanţii Universităţii gazdă şi identificarea unor noi opportunități de colaborare: dezvoltare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curriculară, cursuri și module implementate în comun, rețele academice, proiecte de cercetare</w:t>
            </w:r>
          </w:p>
        </w:tc>
        <w:tc>
          <w:tcPr>
            <w:tcW w:w="6110" w:type="dxa"/>
          </w:tcPr>
          <w:p w14:paraId="5BEFD790" w14:textId="77777777" w:rsidR="00394C73" w:rsidRDefault="00394C73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4C73" w14:paraId="5BEFD795" w14:textId="77777777">
        <w:tc>
          <w:tcPr>
            <w:tcW w:w="948" w:type="dxa"/>
          </w:tcPr>
          <w:p w14:paraId="5BEFD79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93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Atragerea de profesori vizitatori de la universităţile gazdă</w:t>
            </w:r>
          </w:p>
        </w:tc>
        <w:tc>
          <w:tcPr>
            <w:tcW w:w="6110" w:type="dxa"/>
          </w:tcPr>
          <w:p w14:paraId="5BEFD794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pot nominaliza</w:t>
            </w:r>
          </w:p>
        </w:tc>
      </w:tr>
      <w:tr w:rsidR="00394C73" w14:paraId="5BEFD799" w14:textId="77777777">
        <w:tc>
          <w:tcPr>
            <w:tcW w:w="948" w:type="dxa"/>
          </w:tcPr>
          <w:p w14:paraId="5BEFD79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97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oportunităților de organizarea de evenimente/seminarii internaţionale în comun</w:t>
            </w:r>
          </w:p>
        </w:tc>
        <w:tc>
          <w:tcPr>
            <w:tcW w:w="6110" w:type="dxa"/>
          </w:tcPr>
          <w:p w14:paraId="5BEFD798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</w:p>
        </w:tc>
      </w:tr>
      <w:tr w:rsidR="00394C73" w14:paraId="5BEFD79D" w14:textId="77777777">
        <w:tc>
          <w:tcPr>
            <w:tcW w:w="948" w:type="dxa"/>
          </w:tcPr>
          <w:p w14:paraId="5BEFD79A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9B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Atragerea de participanți la conferințele organizate de URA</w:t>
            </w:r>
          </w:p>
        </w:tc>
        <w:tc>
          <w:tcPr>
            <w:tcW w:w="6110" w:type="dxa"/>
          </w:tcPr>
          <w:p w14:paraId="5BEFD79C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Exemple/nominalizare</w:t>
            </w:r>
          </w:p>
        </w:tc>
      </w:tr>
      <w:tr w:rsidR="00394C73" w14:paraId="5BEFD7A1" w14:textId="77777777">
        <w:tc>
          <w:tcPr>
            <w:tcW w:w="948" w:type="dxa"/>
          </w:tcPr>
          <w:p w14:paraId="5BEFD79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9F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Atragerea de contributori la jurnalele URA</w:t>
            </w:r>
          </w:p>
        </w:tc>
        <w:tc>
          <w:tcPr>
            <w:tcW w:w="6110" w:type="dxa"/>
          </w:tcPr>
          <w:p w14:paraId="5BEFD7A0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Exemple/nominalizare: comitet de organizare, comitet științific, autor etc</w:t>
            </w:r>
          </w:p>
        </w:tc>
      </w:tr>
      <w:tr w:rsidR="00394C73" w14:paraId="5BEFD7A5" w14:textId="77777777">
        <w:tc>
          <w:tcPr>
            <w:tcW w:w="948" w:type="dxa"/>
          </w:tcPr>
          <w:p w14:paraId="5BEFD7A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A3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Diseminarea de bune practici privind metodele de predare</w:t>
            </w:r>
          </w:p>
        </w:tc>
        <w:tc>
          <w:tcPr>
            <w:tcW w:w="6110" w:type="dxa"/>
          </w:tcPr>
          <w:p w14:paraId="5BEFD7A4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</w:p>
        </w:tc>
      </w:tr>
      <w:tr w:rsidR="00394C73" w14:paraId="5BEFD7A9" w14:textId="77777777">
        <w:tc>
          <w:tcPr>
            <w:tcW w:w="948" w:type="dxa"/>
          </w:tcPr>
          <w:p w14:paraId="5BEFD7A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A7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Atragerea de studenți INCOMING</w:t>
            </w:r>
          </w:p>
        </w:tc>
        <w:tc>
          <w:tcPr>
            <w:tcW w:w="6110" w:type="dxa"/>
          </w:tcPr>
          <w:p w14:paraId="5BEFD7A8" w14:textId="77777777" w:rsidR="00394C73" w:rsidRDefault="00394C73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4C73" w14:paraId="5BEFD7AD" w14:textId="77777777">
        <w:tc>
          <w:tcPr>
            <w:tcW w:w="948" w:type="dxa"/>
          </w:tcPr>
          <w:p w14:paraId="5BEFD7AA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AB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Pregătirea viitoarelor activități de cooperare</w:t>
            </w:r>
          </w:p>
        </w:tc>
        <w:tc>
          <w:tcPr>
            <w:tcW w:w="6110" w:type="dxa"/>
          </w:tcPr>
          <w:p w14:paraId="5BEFD7AC" w14:textId="77777777" w:rsidR="00394C73" w:rsidRDefault="00394C73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4C73" w14:paraId="5BEFD7B1" w14:textId="77777777">
        <w:tc>
          <w:tcPr>
            <w:tcW w:w="948" w:type="dxa"/>
          </w:tcPr>
          <w:p w14:paraId="5BEFD7AE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AF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bunelor practici și a oportunităților de modernizare instituțională</w:t>
            </w:r>
          </w:p>
        </w:tc>
        <w:tc>
          <w:tcPr>
            <w:tcW w:w="6110" w:type="dxa"/>
          </w:tcPr>
          <w:p w14:paraId="5BEFD7B0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 de bune practici, modele, metode</w:t>
            </w:r>
          </w:p>
        </w:tc>
      </w:tr>
      <w:tr w:rsidR="00394C73" w14:paraId="5BEFD7B5" w14:textId="77777777">
        <w:tc>
          <w:tcPr>
            <w:tcW w:w="948" w:type="dxa"/>
          </w:tcPr>
          <w:p w14:paraId="5BEFD7B2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B3" w14:textId="77777777" w:rsidR="00394C73" w:rsidRDefault="00236E19">
            <w:pPr>
              <w:ind w:left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Semnarea unor noi acorduri (inclusiv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dublă diplomă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– sau extinderea domeniilor din acord</w:t>
            </w:r>
          </w:p>
        </w:tc>
        <w:tc>
          <w:tcPr>
            <w:tcW w:w="6110" w:type="dxa"/>
          </w:tcPr>
          <w:p w14:paraId="5BEFD7B4" w14:textId="77777777" w:rsidR="00394C73" w:rsidRDefault="00236E19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</w:p>
        </w:tc>
      </w:tr>
      <w:tr w:rsidR="00394C73" w14:paraId="5BEFD7BB" w14:textId="77777777">
        <w:tc>
          <w:tcPr>
            <w:tcW w:w="948" w:type="dxa"/>
          </w:tcPr>
          <w:p w14:paraId="5BEFD7B6" w14:textId="77777777" w:rsidR="00394C73" w:rsidRDefault="00394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6" w:type="dxa"/>
          </w:tcPr>
          <w:p w14:paraId="5BEFD7B7" w14:textId="77777777" w:rsidR="00394C73" w:rsidRDefault="00236E19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Altele:</w:t>
            </w:r>
          </w:p>
          <w:p w14:paraId="5BEFD7B8" w14:textId="77777777" w:rsidR="00394C73" w:rsidRDefault="00394C73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EFD7B9" w14:textId="77777777" w:rsidR="00394C73" w:rsidRDefault="00394C73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0" w:type="dxa"/>
          </w:tcPr>
          <w:p w14:paraId="5BEFD7BA" w14:textId="77777777" w:rsidR="00394C73" w:rsidRDefault="00394C73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EFD7BC" w14:textId="77777777" w:rsidR="00394C73" w:rsidRDefault="00394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FD7BD" w14:textId="77777777" w:rsidR="00394C73" w:rsidRDefault="00236E19">
      <w:pPr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Alte precizări referitoare la impact și rezultate (idei esențiale, concluzii, propuneri):</w:t>
      </w:r>
    </w:p>
    <w:p w14:paraId="5BEFD7BE" w14:textId="77777777" w:rsidR="00394C73" w:rsidRDefault="00394C73">
      <w:pPr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EFD7BF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Experiențe / idei preluate din mobilitate (care ar putea fi puse în practică la URA):</w:t>
      </w:r>
    </w:p>
    <w:p w14:paraId="5BEFD7C0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EFD7C1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FD7C2" w14:textId="77777777" w:rsidR="00394C73" w:rsidRDefault="00236E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Diseminare:</w:t>
      </w:r>
    </w:p>
    <w:p w14:paraId="5BEFD7C3" w14:textId="77777777" w:rsidR="00394C73" w:rsidRDefault="00236E19">
      <w:pPr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 scurt testimonial despre experiența în mobilitate:</w:t>
      </w:r>
    </w:p>
    <w:p w14:paraId="5BEFD7C4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FD7C5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FD7C6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FD7C7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FD7C8" w14:textId="77777777" w:rsidR="00394C73" w:rsidRDefault="00394C7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94C73">
      <w:headerReference w:type="default" r:id="rId9"/>
      <w:pgSz w:w="16838" w:h="11906" w:orient="landscape"/>
      <w:pgMar w:top="1440" w:right="992" w:bottom="1440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0EA0" w14:textId="77777777" w:rsidR="00236E19" w:rsidRDefault="00236E19">
      <w:pPr>
        <w:spacing w:after="0" w:line="240" w:lineRule="auto"/>
      </w:pPr>
      <w:r>
        <w:separator/>
      </w:r>
    </w:p>
  </w:endnote>
  <w:endnote w:type="continuationSeparator" w:id="0">
    <w:p w14:paraId="0520C1CB" w14:textId="77777777" w:rsidR="00236E19" w:rsidRDefault="0023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806BB91-DEE2-479D-B885-82B8BA224A5A}"/>
    <w:embedBold r:id="rId2" w:fontKey="{6D41DA38-F0BF-4CB1-9215-16099690F9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5BDA159-DEA5-4CE7-8369-A9CA87051B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0EF2F97-7ABF-4002-9F90-3CA1CCAE89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4DBCD96-B853-478A-A7EE-FA162AC0F5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4D8AB" w14:textId="77777777" w:rsidR="00236E19" w:rsidRDefault="00236E19">
      <w:pPr>
        <w:spacing w:after="0" w:line="240" w:lineRule="auto"/>
      </w:pPr>
      <w:r>
        <w:separator/>
      </w:r>
    </w:p>
  </w:footnote>
  <w:footnote w:type="continuationSeparator" w:id="0">
    <w:p w14:paraId="35F8F364" w14:textId="77777777" w:rsidR="00236E19" w:rsidRDefault="00236E19">
      <w:pPr>
        <w:spacing w:after="0" w:line="240" w:lineRule="auto"/>
      </w:pPr>
      <w:r>
        <w:continuationSeparator/>
      </w:r>
    </w:p>
  </w:footnote>
  <w:footnote w:id="1">
    <w:p w14:paraId="5BEFD7CF" w14:textId="77777777" w:rsidR="00394C73" w:rsidRDefault="00236E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Style w:val="FootnoteReference"/>
        </w:rPr>
        <w:footnoteRef/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se completează în timpul si la finalizarea mobilității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D7C9" w14:textId="77777777" w:rsidR="00394C73" w:rsidRDefault="00236E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BEFD7CB" wp14:editId="5BEFD7CC">
          <wp:simplePos x="0" y="0"/>
          <wp:positionH relativeFrom="column">
            <wp:posOffset>104776</wp:posOffset>
          </wp:positionH>
          <wp:positionV relativeFrom="paragraph">
            <wp:posOffset>-354329</wp:posOffset>
          </wp:positionV>
          <wp:extent cx="1866900" cy="866775"/>
          <wp:effectExtent l="0" t="0" r="0" b="0"/>
          <wp:wrapNone/>
          <wp:docPr id="42" name="image1.jpg" descr="Logo Final_En -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Final_En - 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6900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BEFD7CD" wp14:editId="5BEFD7CE">
          <wp:simplePos x="0" y="0"/>
          <wp:positionH relativeFrom="column">
            <wp:posOffset>4181475</wp:posOffset>
          </wp:positionH>
          <wp:positionV relativeFrom="paragraph">
            <wp:posOffset>-198754</wp:posOffset>
          </wp:positionV>
          <wp:extent cx="2505075" cy="714375"/>
          <wp:effectExtent l="0" t="0" r="0" b="0"/>
          <wp:wrapSquare wrapText="bothSides" distT="0" distB="0" distL="114300" distR="114300"/>
          <wp:docPr id="41" name="image2.jpg" descr="http://erasmus-plus.ro/wp-content/uploads/2013/11/erasmus+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erasmus-plus.ro/wp-content/uploads/2013/11/erasmus+log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5075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D7CA" w14:textId="77777777" w:rsidR="00394C73" w:rsidRDefault="00394C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4080D"/>
    <w:multiLevelType w:val="multilevel"/>
    <w:tmpl w:val="1B7829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539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73"/>
    <w:rsid w:val="00236E19"/>
    <w:rsid w:val="00394C73"/>
    <w:rsid w:val="00486C9B"/>
    <w:rsid w:val="00A2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FD6EB"/>
  <w15:docId w15:val="{7D9CFC21-FF4A-4CEB-8A90-F168CF45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06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C332A8"/>
    <w:pPr>
      <w:ind w:left="720"/>
      <w:contextualSpacing/>
    </w:pPr>
  </w:style>
  <w:style w:type="table" w:styleId="TableGrid">
    <w:name w:val="Table Grid"/>
    <w:basedOn w:val="TableNormal"/>
    <w:uiPriority w:val="59"/>
    <w:rsid w:val="00C33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7D9"/>
  </w:style>
  <w:style w:type="paragraph" w:styleId="Footer">
    <w:name w:val="footer"/>
    <w:basedOn w:val="Normal"/>
    <w:link w:val="FooterChar"/>
    <w:uiPriority w:val="99"/>
    <w:unhideWhenUsed/>
    <w:rsid w:val="00A65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7D9"/>
  </w:style>
  <w:style w:type="character" w:styleId="CommentReference">
    <w:name w:val="annotation reference"/>
    <w:basedOn w:val="DefaultParagraphFont"/>
    <w:uiPriority w:val="99"/>
    <w:semiHidden/>
    <w:unhideWhenUsed/>
    <w:rsid w:val="00076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4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4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4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41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64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64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641E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jRZYTkT/HCNqrEaJZ4Q1Qs0U5w==">CgMxLjA4AHIhMWNwT0txTzA2eWhyd0lDUTI2blZuSGdZYVhZQlplbW1j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Erasmus RAU</cp:lastModifiedBy>
  <cp:revision>2</cp:revision>
  <dcterms:created xsi:type="dcterms:W3CDTF">2013-12-19T11:47:00Z</dcterms:created>
  <dcterms:modified xsi:type="dcterms:W3CDTF">2026-04-14T07:02:00Z</dcterms:modified>
</cp:coreProperties>
</file>